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2F1A" w14:textId="52279A7E" w:rsidR="00976E54" w:rsidRDefault="00976E54" w:rsidP="00976E54">
      <w:pPr>
        <w:pStyle w:val="Title"/>
        <w:rPr>
          <w:rFonts w:eastAsia="Times New Roman"/>
        </w:rPr>
      </w:pPr>
      <w:r>
        <w:rPr>
          <w:rFonts w:eastAsia="Times New Roman"/>
        </w:rPr>
        <w:t>Success Story</w:t>
      </w:r>
    </w:p>
    <w:p w14:paraId="1A6268FA" w14:textId="6A95A030" w:rsidR="0015039F" w:rsidRPr="00976E54" w:rsidRDefault="0015039F" w:rsidP="0015039F">
      <w:pPr>
        <w:pStyle w:val="ListParagraph"/>
        <w:ind w:left="0"/>
        <w:rPr>
          <w:rFonts w:asciiTheme="majorHAnsi" w:eastAsia="Times New Roman" w:hAnsiTheme="majorHAnsi" w:cstheme="majorHAnsi"/>
          <w:sz w:val="32"/>
          <w:szCs w:val="32"/>
        </w:rPr>
      </w:pPr>
      <w:r w:rsidRPr="00976E54">
        <w:rPr>
          <w:rFonts w:asciiTheme="majorHAnsi" w:eastAsia="Times New Roman" w:hAnsiTheme="majorHAnsi" w:cstheme="majorHAnsi"/>
          <w:sz w:val="28"/>
          <w:szCs w:val="28"/>
        </w:rPr>
        <w:t>Chickaloon Native Village, Cooperative Agreement No. RP-</w:t>
      </w:r>
      <w:r w:rsidR="00976E54" w:rsidRPr="00976E54">
        <w:rPr>
          <w:rFonts w:asciiTheme="majorHAnsi" w:eastAsia="Times New Roman" w:hAnsiTheme="majorHAnsi" w:cstheme="majorHAnsi"/>
          <w:sz w:val="28"/>
          <w:szCs w:val="28"/>
        </w:rPr>
        <w:t>01J24605-0</w:t>
      </w:r>
      <w:r w:rsidRPr="00976E54">
        <w:rPr>
          <w:rFonts w:asciiTheme="majorHAnsi" w:eastAsia="Times New Roman" w:hAnsiTheme="majorHAnsi" w:cstheme="majorHAnsi"/>
          <w:sz w:val="28"/>
          <w:szCs w:val="28"/>
        </w:rPr>
        <w:t> </w:t>
      </w:r>
    </w:p>
    <w:p w14:paraId="4C61F67E" w14:textId="751FDE3B" w:rsidR="0015039F" w:rsidRPr="00976E54" w:rsidRDefault="0015039F" w:rsidP="0015039F">
      <w:pPr>
        <w:pStyle w:val="ListParagraph"/>
        <w:ind w:left="0"/>
        <w:rPr>
          <w:rFonts w:asciiTheme="majorHAnsi" w:eastAsia="Times New Roman" w:hAnsiTheme="majorHAnsi" w:cstheme="majorHAnsi"/>
          <w:sz w:val="32"/>
          <w:szCs w:val="32"/>
        </w:rPr>
      </w:pPr>
      <w:r w:rsidRPr="00976E54">
        <w:rPr>
          <w:rFonts w:asciiTheme="majorHAnsi" w:eastAsia="Times New Roman" w:hAnsiTheme="majorHAnsi" w:cstheme="majorHAnsi"/>
          <w:sz w:val="28"/>
          <w:szCs w:val="28"/>
        </w:rPr>
        <w:t>Project Period: e. g., October 1, 20</w:t>
      </w:r>
      <w:r w:rsidR="00976E54" w:rsidRPr="00976E54">
        <w:rPr>
          <w:rFonts w:asciiTheme="majorHAnsi" w:eastAsia="Times New Roman" w:hAnsiTheme="majorHAnsi" w:cstheme="majorHAnsi"/>
          <w:sz w:val="28"/>
          <w:szCs w:val="28"/>
        </w:rPr>
        <w:t>20</w:t>
      </w:r>
      <w:r w:rsidRPr="00976E54">
        <w:rPr>
          <w:rFonts w:asciiTheme="majorHAnsi" w:eastAsia="Times New Roman" w:hAnsiTheme="majorHAnsi" w:cstheme="majorHAnsi"/>
          <w:sz w:val="28"/>
          <w:szCs w:val="28"/>
        </w:rPr>
        <w:t>—September 30, 20</w:t>
      </w:r>
      <w:r w:rsidR="00976E54" w:rsidRPr="00976E54">
        <w:rPr>
          <w:rFonts w:asciiTheme="majorHAnsi" w:eastAsia="Times New Roman" w:hAnsiTheme="majorHAnsi" w:cstheme="majorHAnsi"/>
          <w:sz w:val="28"/>
          <w:szCs w:val="28"/>
        </w:rPr>
        <w:t>21</w:t>
      </w:r>
      <w:r w:rsidRPr="00976E54">
        <w:rPr>
          <w:rFonts w:asciiTheme="majorHAnsi" w:eastAsia="Times New Roman" w:hAnsiTheme="majorHAnsi" w:cstheme="majorHAnsi"/>
          <w:sz w:val="28"/>
          <w:szCs w:val="28"/>
        </w:rPr>
        <w:t> </w:t>
      </w:r>
    </w:p>
    <w:p w14:paraId="653A1809" w14:textId="4D4331FA" w:rsidR="0015039F" w:rsidRPr="00976E54" w:rsidRDefault="0015039F" w:rsidP="0015039F">
      <w:pPr>
        <w:pStyle w:val="ListParagraph"/>
        <w:ind w:left="0"/>
        <w:rPr>
          <w:rFonts w:asciiTheme="majorHAnsi" w:eastAsia="Times New Roman" w:hAnsiTheme="majorHAnsi" w:cstheme="majorHAnsi"/>
          <w:sz w:val="32"/>
          <w:szCs w:val="32"/>
        </w:rPr>
      </w:pPr>
      <w:r w:rsidRPr="00976E54">
        <w:rPr>
          <w:rFonts w:asciiTheme="majorHAnsi" w:eastAsia="Times New Roman" w:hAnsiTheme="majorHAnsi" w:cstheme="majorHAnsi"/>
          <w:sz w:val="28"/>
          <w:szCs w:val="28"/>
        </w:rPr>
        <w:t>Quarter:</w:t>
      </w:r>
      <w:r w:rsidRPr="00976E54">
        <w:rPr>
          <w:rFonts w:asciiTheme="majorHAnsi" w:eastAsia="Times New Roman" w:hAnsiTheme="majorHAnsi" w:cstheme="majorHAnsi"/>
          <w:sz w:val="28"/>
          <w:szCs w:val="28"/>
        </w:rPr>
        <w:tab/>
      </w:r>
      <w:r w:rsidRPr="00976E54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976E54">
        <w:rPr>
          <w:rFonts w:asciiTheme="majorHAnsi" w:eastAsia="Times New Roman" w:hAnsiTheme="majorHAnsi" w:cstheme="majorHAnsi"/>
          <w:sz w:val="28"/>
          <w:szCs w:val="28"/>
        </w:rPr>
        <w:t xml:space="preserve"> Second (2nd)</w:t>
      </w:r>
      <w:r w:rsidRPr="00976E54">
        <w:rPr>
          <w:rFonts w:asciiTheme="majorHAnsi" w:eastAsia="Times New Roman" w:hAnsiTheme="majorHAnsi" w:cstheme="majorHAnsi"/>
          <w:sz w:val="28"/>
          <w:szCs w:val="28"/>
        </w:rPr>
        <w:tab/>
      </w:r>
      <w:r w:rsidRPr="00976E54">
        <w:rPr>
          <w:rFonts w:ascii="Segoe UI Symbol" w:eastAsia="Times New Roman" w:hAnsi="Segoe UI Symbol" w:cs="Segoe UI Symbol"/>
          <w:sz w:val="28"/>
          <w:szCs w:val="28"/>
        </w:rPr>
        <w:t>☒</w:t>
      </w:r>
      <w:r w:rsidRPr="00976E54">
        <w:rPr>
          <w:rFonts w:asciiTheme="majorHAnsi" w:eastAsia="Times New Roman" w:hAnsiTheme="majorHAnsi" w:cstheme="majorHAnsi"/>
          <w:sz w:val="28"/>
          <w:szCs w:val="28"/>
        </w:rPr>
        <w:t>Fourth (4th)</w:t>
      </w:r>
    </w:p>
    <w:p w14:paraId="00B9106D" w14:textId="5310B0CB" w:rsidR="0015039F" w:rsidRPr="00976E54" w:rsidRDefault="0015039F" w:rsidP="0015039F">
      <w:pPr>
        <w:pStyle w:val="ListParagraph"/>
        <w:ind w:left="0"/>
        <w:rPr>
          <w:rFonts w:asciiTheme="majorHAnsi" w:eastAsia="Times New Roman" w:hAnsiTheme="majorHAnsi" w:cstheme="majorHAnsi"/>
          <w:sz w:val="32"/>
          <w:szCs w:val="32"/>
        </w:rPr>
      </w:pPr>
      <w:r w:rsidRPr="00976E54">
        <w:rPr>
          <w:rFonts w:asciiTheme="majorHAnsi" w:eastAsia="Times New Roman" w:hAnsiTheme="majorHAnsi" w:cstheme="majorHAnsi"/>
          <w:sz w:val="28"/>
          <w:szCs w:val="28"/>
        </w:rPr>
        <w:t xml:space="preserve">Submitted on: </w:t>
      </w:r>
      <w:r w:rsidR="00976E54" w:rsidRPr="00976E54">
        <w:rPr>
          <w:rFonts w:asciiTheme="majorHAnsi" w:eastAsia="Times New Roman" w:hAnsiTheme="majorHAnsi" w:cstheme="majorHAnsi"/>
          <w:sz w:val="28"/>
          <w:szCs w:val="28"/>
        </w:rPr>
        <w:t>30 Dec 2021</w:t>
      </w:r>
      <w:r w:rsidRPr="00976E54">
        <w:rPr>
          <w:rFonts w:asciiTheme="majorHAnsi" w:eastAsia="Times New Roman" w:hAnsiTheme="majorHAnsi" w:cstheme="majorHAnsi"/>
          <w:sz w:val="28"/>
          <w:szCs w:val="28"/>
        </w:rPr>
        <w:t> </w:t>
      </w:r>
    </w:p>
    <w:p w14:paraId="3FF2AF5D" w14:textId="77777777" w:rsidR="00976E54" w:rsidRPr="00976E54" w:rsidRDefault="0015039F" w:rsidP="0015039F">
      <w:pPr>
        <w:pStyle w:val="ListParagraph"/>
        <w:ind w:left="0"/>
        <w:rPr>
          <w:rFonts w:asciiTheme="majorHAnsi" w:eastAsia="Times New Roman" w:hAnsiTheme="majorHAnsi" w:cstheme="majorHAnsi"/>
          <w:sz w:val="28"/>
          <w:szCs w:val="28"/>
        </w:rPr>
      </w:pPr>
      <w:r w:rsidRPr="00976E54">
        <w:rPr>
          <w:rFonts w:asciiTheme="majorHAnsi" w:eastAsia="Times New Roman" w:hAnsiTheme="majorHAnsi" w:cstheme="majorHAnsi"/>
          <w:sz w:val="28"/>
          <w:szCs w:val="28"/>
        </w:rPr>
        <w:t xml:space="preserve">Prepared by: </w:t>
      </w:r>
    </w:p>
    <w:p w14:paraId="7A504776" w14:textId="593058F4" w:rsidR="00976E54" w:rsidRPr="00976E54" w:rsidRDefault="00976E54" w:rsidP="0015039F">
      <w:pPr>
        <w:pStyle w:val="ListParagraph"/>
        <w:ind w:left="0"/>
        <w:rPr>
          <w:rFonts w:asciiTheme="majorHAnsi" w:eastAsia="Times New Roman" w:hAnsiTheme="majorHAnsi" w:cstheme="majorHAnsi"/>
          <w:sz w:val="28"/>
          <w:szCs w:val="28"/>
        </w:rPr>
      </w:pPr>
      <w:r w:rsidRPr="00976E54">
        <w:rPr>
          <w:rFonts w:asciiTheme="majorHAnsi" w:eastAsia="Times New Roman" w:hAnsiTheme="majorHAnsi" w:cstheme="majorHAnsi"/>
          <w:sz w:val="28"/>
          <w:szCs w:val="28"/>
        </w:rPr>
        <w:t>Richard Chiolero, Tribal Response Program Coordinator</w:t>
      </w:r>
    </w:p>
    <w:p w14:paraId="3ED4DAB5" w14:textId="57DE7B0D" w:rsidR="00976E54" w:rsidRPr="00976E54" w:rsidRDefault="00976E54" w:rsidP="0015039F">
      <w:pPr>
        <w:pStyle w:val="ListParagraph"/>
        <w:ind w:left="0"/>
        <w:rPr>
          <w:rFonts w:asciiTheme="majorHAnsi" w:eastAsia="Times New Roman" w:hAnsiTheme="majorHAnsi" w:cstheme="majorHAnsi"/>
          <w:sz w:val="28"/>
          <w:szCs w:val="28"/>
        </w:rPr>
      </w:pPr>
      <w:r w:rsidRPr="00976E54">
        <w:rPr>
          <w:rFonts w:asciiTheme="majorHAnsi" w:eastAsia="Times New Roman" w:hAnsiTheme="majorHAnsi" w:cstheme="majorHAnsi"/>
          <w:sz w:val="28"/>
          <w:szCs w:val="28"/>
        </w:rPr>
        <w:t>907.761.2208</w:t>
      </w:r>
    </w:p>
    <w:p w14:paraId="56B7E270" w14:textId="2F9E8A06" w:rsidR="0015039F" w:rsidRPr="00976E54" w:rsidRDefault="00976E54" w:rsidP="0015039F">
      <w:pPr>
        <w:pStyle w:val="ListParagraph"/>
        <w:ind w:left="0"/>
        <w:rPr>
          <w:rFonts w:asciiTheme="majorHAnsi" w:eastAsia="Times New Roman" w:hAnsiTheme="majorHAnsi" w:cstheme="majorHAnsi"/>
          <w:sz w:val="32"/>
          <w:szCs w:val="32"/>
        </w:rPr>
      </w:pPr>
      <w:r w:rsidRPr="00976E54">
        <w:rPr>
          <w:rFonts w:asciiTheme="majorHAnsi" w:eastAsia="Times New Roman" w:hAnsiTheme="majorHAnsi" w:cstheme="majorHAnsi"/>
          <w:sz w:val="28"/>
          <w:szCs w:val="28"/>
        </w:rPr>
        <w:t>rechiolero@chickaloon-nsn.gov</w:t>
      </w:r>
    </w:p>
    <w:p w14:paraId="6776CF68" w14:textId="77777777" w:rsidR="0015039F" w:rsidRPr="0015039F" w:rsidRDefault="0015039F" w:rsidP="0015039F">
      <w:pPr>
        <w:pStyle w:val="ListParagraph"/>
        <w:ind w:left="0"/>
        <w:rPr>
          <w:rFonts w:asciiTheme="majorHAnsi" w:eastAsia="Times New Roman" w:hAnsiTheme="majorHAnsi" w:cstheme="majorHAnsi"/>
        </w:rPr>
      </w:pPr>
    </w:p>
    <w:p w14:paraId="53FFC396" w14:textId="16669401" w:rsidR="0015039F" w:rsidRPr="00062CCE" w:rsidRDefault="0015039F" w:rsidP="0015039F">
      <w:pPr>
        <w:pStyle w:val="ListParagraph"/>
        <w:ind w:left="0"/>
        <w:rPr>
          <w:rFonts w:asciiTheme="majorHAnsi" w:eastAsia="Times New Roman" w:hAnsiTheme="majorHAnsi" w:cstheme="majorHAnsi"/>
          <w:sz w:val="20"/>
          <w:szCs w:val="20"/>
        </w:rPr>
      </w:pPr>
      <w:r w:rsidRPr="0015039F">
        <w:rPr>
          <w:rFonts w:asciiTheme="majorHAnsi" w:eastAsia="Times New Roman" w:hAnsiTheme="majorHAnsi" w:cstheme="majorHAnsi"/>
          <w:b/>
          <w:bCs/>
          <w:color w:val="000000"/>
        </w:rPr>
        <w:t>Please provide a narrative of a couple of paragraphs and describe which of the four elements are addressed by your story: </w:t>
      </w:r>
      <w:r w:rsidR="00062CCE" w:rsidRPr="00062CCE">
        <w:rPr>
          <w:rFonts w:asciiTheme="majorHAnsi" w:eastAsia="Times New Roman" w:hAnsiTheme="majorHAnsi" w:cstheme="majorHAnsi"/>
          <w:color w:val="000000"/>
          <w:sz w:val="20"/>
          <w:szCs w:val="20"/>
        </w:rPr>
        <w:t>(</w:t>
      </w:r>
      <w:r w:rsidR="00062CCE" w:rsidRPr="00062CCE">
        <w:rPr>
          <w:rFonts w:asciiTheme="majorHAnsi" w:eastAsia="Times New Roman" w:hAnsiTheme="majorHAnsi" w:cstheme="majorHAnsi"/>
          <w:color w:val="000000"/>
          <w:sz w:val="20"/>
          <w:szCs w:val="20"/>
          <w:highlight w:val="yellow"/>
        </w:rPr>
        <w:t>highlight</w:t>
      </w:r>
      <w:r w:rsidR="00062CCE" w:rsidRPr="00062CCE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or </w:t>
      </w:r>
      <w:r w:rsidR="00062CCE" w:rsidRPr="00062CCE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bold</w:t>
      </w:r>
      <w:r w:rsidR="00062CCE" w:rsidRPr="00062CCE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applicable element)</w:t>
      </w:r>
    </w:p>
    <w:p w14:paraId="7E4835DC" w14:textId="77777777" w:rsidR="0015039F" w:rsidRPr="0015039F" w:rsidRDefault="0015039F" w:rsidP="0015039F">
      <w:pPr>
        <w:pStyle w:val="ListParagraph"/>
        <w:ind w:left="0"/>
        <w:rPr>
          <w:rFonts w:asciiTheme="majorHAnsi" w:eastAsia="Times New Roman" w:hAnsiTheme="majorHAnsi" w:cstheme="majorHAnsi"/>
        </w:rPr>
      </w:pPr>
    </w:p>
    <w:p w14:paraId="6EE6C648" w14:textId="77777777" w:rsidR="00062CCE" w:rsidRPr="00062CCE" w:rsidRDefault="00062CCE" w:rsidP="00062CCE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062CCE">
        <w:rPr>
          <w:rFonts w:asciiTheme="majorHAnsi" w:eastAsia="Times New Roman" w:hAnsiTheme="majorHAnsi" w:cstheme="majorHAnsi"/>
          <w:sz w:val="22"/>
          <w:szCs w:val="22"/>
        </w:rPr>
        <w:t xml:space="preserve">Timely survey and inventory of brownfields sites in state or tribal land. </w:t>
      </w:r>
    </w:p>
    <w:p w14:paraId="2651B98F" w14:textId="77777777" w:rsidR="00062CCE" w:rsidRPr="00062CCE" w:rsidRDefault="00062CCE" w:rsidP="00062CCE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062CCE">
        <w:rPr>
          <w:rFonts w:asciiTheme="majorHAnsi" w:eastAsia="Times New Roman" w:hAnsiTheme="majorHAnsi" w:cstheme="majorHAnsi"/>
          <w:sz w:val="22"/>
          <w:szCs w:val="22"/>
        </w:rPr>
        <w:t>Oversight and enforcement authorities or other mechanisms and resources.</w:t>
      </w:r>
    </w:p>
    <w:p w14:paraId="2848711A" w14:textId="77777777" w:rsidR="00062CCE" w:rsidRPr="00062CCE" w:rsidRDefault="00062CCE" w:rsidP="00062CCE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062CCE">
        <w:rPr>
          <w:rFonts w:asciiTheme="majorHAnsi" w:eastAsia="Times New Roman" w:hAnsiTheme="majorHAnsi" w:cstheme="majorHAnsi"/>
          <w:sz w:val="22"/>
          <w:szCs w:val="22"/>
        </w:rPr>
        <w:t>Mechanisms and resources to provide meaningful opportunities for public participation.</w:t>
      </w:r>
    </w:p>
    <w:p w14:paraId="7E27B73A" w14:textId="77777777" w:rsidR="00062CCE" w:rsidRPr="00062CCE" w:rsidRDefault="00062CCE" w:rsidP="00062CCE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062CCE">
        <w:rPr>
          <w:rFonts w:asciiTheme="majorHAnsi" w:eastAsia="Times New Roman" w:hAnsiTheme="majorHAnsi" w:cstheme="majorHAnsi"/>
          <w:sz w:val="22"/>
          <w:szCs w:val="22"/>
        </w:rPr>
        <w:t>Mechanisms for approval of cleanup plans and verification and certification that cleanup is complete.</w:t>
      </w:r>
    </w:p>
    <w:p w14:paraId="525A57CA" w14:textId="77777777" w:rsidR="00062CCE" w:rsidRPr="001F1DC3" w:rsidRDefault="00062CCE" w:rsidP="0015039F">
      <w:pPr>
        <w:pStyle w:val="ListParagraph"/>
        <w:ind w:left="0"/>
        <w:rPr>
          <w:rFonts w:asciiTheme="majorHAnsi" w:eastAsia="Times New Roman" w:hAnsiTheme="majorHAnsi" w:cstheme="majorHAnsi"/>
        </w:rPr>
      </w:pPr>
    </w:p>
    <w:p w14:paraId="7984FD3E" w14:textId="77777777" w:rsidR="0015039F" w:rsidRPr="001F1DC3" w:rsidRDefault="0015039F" w:rsidP="0015039F">
      <w:pPr>
        <w:pStyle w:val="ListParagraph"/>
        <w:ind w:left="0"/>
        <w:rPr>
          <w:rFonts w:asciiTheme="majorHAnsi" w:eastAsia="Times New Roman" w:hAnsiTheme="majorHAnsi" w:cstheme="majorHAnsi"/>
        </w:rPr>
      </w:pPr>
    </w:p>
    <w:p w14:paraId="7DF435E5" w14:textId="15D54907" w:rsidR="0015039F" w:rsidRPr="001F1DC3" w:rsidRDefault="0015039F" w:rsidP="0015039F">
      <w:pPr>
        <w:pStyle w:val="ListParagraph"/>
        <w:ind w:left="0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1F1DC3">
        <w:rPr>
          <w:rFonts w:asciiTheme="majorHAnsi" w:eastAsia="Times New Roman" w:hAnsiTheme="majorHAnsi" w:cstheme="majorHAnsi"/>
          <w:b/>
          <w:bCs/>
          <w:sz w:val="22"/>
          <w:szCs w:val="22"/>
        </w:rPr>
        <w:t>Before – history of issue? </w:t>
      </w:r>
    </w:p>
    <w:p w14:paraId="1CC4947F" w14:textId="67A997D2" w:rsidR="0015039F" w:rsidRDefault="00854652" w:rsidP="0015039F">
      <w:pPr>
        <w:pStyle w:val="ListParagraph"/>
        <w:ind w:left="0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X</w:t>
      </w:r>
    </w:p>
    <w:p w14:paraId="70322F13" w14:textId="77777777" w:rsidR="00854652" w:rsidRPr="001F1DC3" w:rsidRDefault="00854652" w:rsidP="0015039F">
      <w:pPr>
        <w:pStyle w:val="ListParagraph"/>
        <w:ind w:left="0"/>
        <w:rPr>
          <w:rFonts w:asciiTheme="majorHAnsi" w:eastAsia="Times New Roman" w:hAnsiTheme="majorHAnsi" w:cstheme="majorHAnsi"/>
        </w:rPr>
      </w:pPr>
    </w:p>
    <w:p w14:paraId="3C817AD1" w14:textId="77777777" w:rsidR="0015039F" w:rsidRPr="001F1DC3" w:rsidRDefault="0015039F" w:rsidP="0015039F">
      <w:pPr>
        <w:pStyle w:val="ListParagraph"/>
        <w:ind w:left="0"/>
        <w:rPr>
          <w:rFonts w:asciiTheme="majorHAnsi" w:eastAsia="Times New Roman" w:hAnsiTheme="majorHAnsi" w:cstheme="majorHAnsi"/>
        </w:rPr>
      </w:pPr>
      <w:r w:rsidRPr="001F1DC3">
        <w:rPr>
          <w:rFonts w:asciiTheme="majorHAnsi" w:eastAsia="Times New Roman" w:hAnsiTheme="majorHAnsi" w:cstheme="majorHAnsi"/>
          <w:b/>
          <w:bCs/>
          <w:sz w:val="22"/>
          <w:szCs w:val="22"/>
        </w:rPr>
        <w:t>After – what was accomplished? </w:t>
      </w:r>
    </w:p>
    <w:p w14:paraId="2CE68E15" w14:textId="7C5119F0" w:rsidR="00754484" w:rsidRDefault="00854652" w:rsidP="0015039F">
      <w:pPr>
        <w:pStyle w:val="ListParagraph"/>
        <w:ind w:left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X</w:t>
      </w:r>
    </w:p>
    <w:p w14:paraId="4E5D0A84" w14:textId="77777777" w:rsidR="00854652" w:rsidRDefault="00854652" w:rsidP="0015039F">
      <w:pPr>
        <w:pStyle w:val="ListParagraph"/>
        <w:ind w:left="0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28412F25" w14:textId="114F5E6F" w:rsidR="0015039F" w:rsidRPr="001F1DC3" w:rsidRDefault="0015039F" w:rsidP="0015039F">
      <w:pPr>
        <w:pStyle w:val="ListParagraph"/>
        <w:ind w:left="0"/>
        <w:rPr>
          <w:rFonts w:asciiTheme="majorHAnsi" w:eastAsia="Times New Roman" w:hAnsiTheme="majorHAnsi" w:cstheme="majorHAnsi"/>
        </w:rPr>
      </w:pPr>
      <w:r w:rsidRPr="001F1DC3">
        <w:rPr>
          <w:rFonts w:asciiTheme="majorHAnsi" w:eastAsia="Times New Roman" w:hAnsiTheme="majorHAnsi" w:cstheme="majorHAnsi"/>
          <w:b/>
          <w:bCs/>
          <w:sz w:val="22"/>
          <w:szCs w:val="22"/>
        </w:rPr>
        <w:t>What are the lessons learned (a couple of paragraphs)? </w:t>
      </w:r>
    </w:p>
    <w:p w14:paraId="6932CCF2" w14:textId="77777777" w:rsidR="0003333D" w:rsidRPr="0003333D" w:rsidRDefault="0003333D" w:rsidP="00D93362">
      <w:pPr>
        <w:rPr>
          <w:rFonts w:asciiTheme="majorHAnsi" w:hAnsiTheme="majorHAnsi" w:cstheme="majorHAnsi"/>
        </w:rPr>
      </w:pPr>
    </w:p>
    <w:p w14:paraId="724FD141" w14:textId="0DCF8B6D" w:rsidR="0015039F" w:rsidRDefault="0015039F" w:rsidP="0015039F">
      <w:pPr>
        <w:pStyle w:val="ListParagraph"/>
        <w:ind w:left="0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1F1DC3">
        <w:rPr>
          <w:rFonts w:asciiTheme="majorHAnsi" w:eastAsia="Times New Roman" w:hAnsiTheme="majorHAnsi" w:cstheme="majorHAnsi"/>
          <w:b/>
          <w:bCs/>
          <w:sz w:val="22"/>
          <w:szCs w:val="22"/>
        </w:rPr>
        <w:t>Please attach pictures or other deliverables (brochure, meeting minutes, etc.). </w:t>
      </w:r>
    </w:p>
    <w:sectPr w:rsidR="00150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65DE"/>
    <w:multiLevelType w:val="hybridMultilevel"/>
    <w:tmpl w:val="D8A6F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43F"/>
    <w:multiLevelType w:val="hybridMultilevel"/>
    <w:tmpl w:val="4E1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96AF1"/>
    <w:multiLevelType w:val="hybridMultilevel"/>
    <w:tmpl w:val="0076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5F2E"/>
    <w:multiLevelType w:val="hybridMultilevel"/>
    <w:tmpl w:val="7918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249F7"/>
    <w:multiLevelType w:val="hybridMultilevel"/>
    <w:tmpl w:val="E9A2827C"/>
    <w:lvl w:ilvl="0" w:tplc="3FCCD32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88110">
    <w:abstractNumId w:val="2"/>
  </w:num>
  <w:num w:numId="2" w16cid:durableId="1190724385">
    <w:abstractNumId w:val="3"/>
  </w:num>
  <w:num w:numId="3" w16cid:durableId="95949127">
    <w:abstractNumId w:val="0"/>
  </w:num>
  <w:num w:numId="4" w16cid:durableId="1568802203">
    <w:abstractNumId w:val="4"/>
  </w:num>
  <w:num w:numId="5" w16cid:durableId="62411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9F"/>
    <w:rsid w:val="0003333D"/>
    <w:rsid w:val="00062CCE"/>
    <w:rsid w:val="0015039F"/>
    <w:rsid w:val="001B1B0A"/>
    <w:rsid w:val="001E1959"/>
    <w:rsid w:val="001F1DC3"/>
    <w:rsid w:val="00261C34"/>
    <w:rsid w:val="00263E7C"/>
    <w:rsid w:val="002C7AD6"/>
    <w:rsid w:val="002F1873"/>
    <w:rsid w:val="00425964"/>
    <w:rsid w:val="0045285D"/>
    <w:rsid w:val="00473043"/>
    <w:rsid w:val="004B5DCD"/>
    <w:rsid w:val="00510457"/>
    <w:rsid w:val="005B3B7C"/>
    <w:rsid w:val="006A746A"/>
    <w:rsid w:val="00754484"/>
    <w:rsid w:val="0083642D"/>
    <w:rsid w:val="00854652"/>
    <w:rsid w:val="00976E54"/>
    <w:rsid w:val="00A70C27"/>
    <w:rsid w:val="00AC0086"/>
    <w:rsid w:val="00AE5D65"/>
    <w:rsid w:val="00B24590"/>
    <w:rsid w:val="00B44C09"/>
    <w:rsid w:val="00BA4200"/>
    <w:rsid w:val="00BA7E5F"/>
    <w:rsid w:val="00C70E6B"/>
    <w:rsid w:val="00C72184"/>
    <w:rsid w:val="00D93362"/>
    <w:rsid w:val="00DC1667"/>
    <w:rsid w:val="00DF6098"/>
    <w:rsid w:val="00E01333"/>
    <w:rsid w:val="00E12B95"/>
    <w:rsid w:val="00E81A03"/>
    <w:rsid w:val="00F20562"/>
    <w:rsid w:val="00F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2315"/>
  <w15:chartTrackingRefBased/>
  <w15:docId w15:val="{28FE392F-A8D0-4849-A6BF-8200AD84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3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3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39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150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03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503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3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039F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15039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B5DCD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16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24590"/>
    <w:pPr>
      <w:spacing w:before="100" w:beforeAutospacing="1" w:after="100" w:afterAutospacing="1"/>
    </w:pPr>
  </w:style>
  <w:style w:type="paragraph" w:customStyle="1" w:styleId="Default">
    <w:name w:val="Default"/>
    <w:rsid w:val="00062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FFF3-3B44-4899-9450-C93E10EB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Chiolero</dc:creator>
  <cp:keywords/>
  <dc:description/>
  <cp:lastModifiedBy>Richard Chiolero</cp:lastModifiedBy>
  <cp:revision>17</cp:revision>
  <dcterms:created xsi:type="dcterms:W3CDTF">2021-12-24T00:10:00Z</dcterms:created>
  <dcterms:modified xsi:type="dcterms:W3CDTF">2022-04-29T03:35:00Z</dcterms:modified>
</cp:coreProperties>
</file>